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6F2C68" w14:textId="254AD5C9" w:rsidR="00E8704D" w:rsidRDefault="002A65D7" w:rsidP="00311D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Zał. Do ZW 101</w:t>
      </w:r>
      <w:r w:rsid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/2020</w:t>
      </w:r>
    </w:p>
    <w:p w14:paraId="1C0764F4" w14:textId="77777777" w:rsidR="00D721A7" w:rsidRDefault="00D721A7" w:rsidP="00D721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2429F71" w14:textId="6D330C36" w:rsidR="00D721A7" w:rsidRPr="00E54CCF" w:rsidRDefault="00D721A7" w:rsidP="006073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E54CC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Regulamin programu </w:t>
      </w:r>
      <w:r w:rsidR="00B774CE" w:rsidRPr="00E54CCF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pl-PL"/>
        </w:rPr>
        <w:t>Primus</w:t>
      </w:r>
    </w:p>
    <w:p w14:paraId="30EBABA9" w14:textId="77777777" w:rsidR="00E8704D" w:rsidRDefault="00E8704D" w:rsidP="00D721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</w:p>
    <w:p w14:paraId="56EBB26B" w14:textId="77777777" w:rsidR="00AB3488" w:rsidRPr="00E54CCF" w:rsidRDefault="00AB3488" w:rsidP="00D721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</w:p>
    <w:p w14:paraId="5C2544AA" w14:textId="273A3CE1" w:rsidR="00D721A7" w:rsidRPr="00D721A7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</w:t>
      </w:r>
      <w:r w:rsidR="00320A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</w:t>
      </w:r>
    </w:p>
    <w:p w14:paraId="1CC81888" w14:textId="77777777" w:rsidR="00D721A7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ZAŁOŻENIA PROGRAMU</w:t>
      </w:r>
    </w:p>
    <w:p w14:paraId="4361ED07" w14:textId="77777777" w:rsidR="00D721A7" w:rsidRPr="00D721A7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CEF44C" w14:textId="5A30233F" w:rsidR="00D721A7" w:rsidRPr="00D721A7" w:rsidRDefault="00D721A7" w:rsidP="00D721A7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Program </w:t>
      </w:r>
      <w:r w:rsidR="00B774CE" w:rsidRPr="00B774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Primus</w:t>
      </w:r>
      <w:r w:rsidR="00B774CE"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 element działań Politechniki Wrocławskiej (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>zwanej dalej Uczelnią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) mających na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celu promowanie doskonałości naukowej.</w:t>
      </w:r>
    </w:p>
    <w:p w14:paraId="047EB76B" w14:textId="6419FF76" w:rsidR="00D721A7" w:rsidRPr="00D721A7" w:rsidRDefault="00D721A7" w:rsidP="00D721A7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Celem programu </w:t>
      </w:r>
      <w:r w:rsidR="00B774CE" w:rsidRPr="00B774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Primus</w:t>
      </w:r>
      <w:r w:rsidR="00B774CE"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</w:t>
      </w:r>
      <w:r w:rsidR="00E04DFC" w:rsidRPr="00B77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motywowanie 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pracowników</w:t>
      </w:r>
      <w:r w:rsidR="007017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</w:t>
      </w:r>
      <w:r w:rsidR="000059A2"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publikowania wyników badań w najlepszych czasopismach lub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wydawnictwach naukowych.</w:t>
      </w:r>
    </w:p>
    <w:p w14:paraId="0C4F3301" w14:textId="4EC70CB2" w:rsidR="00D721A7" w:rsidRPr="00D721A7" w:rsidRDefault="00D721A7" w:rsidP="00D721A7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Drogą do osiągni</w:t>
      </w:r>
      <w:r w:rsidR="001174B5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cia tego celu jest przyznanie </w:t>
      </w:r>
      <w:r w:rsidR="002E64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dodatków do wynagrodzenia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autorom publikacji, 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które 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zostały opublikowane 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>w 2019 roku.</w:t>
      </w:r>
    </w:p>
    <w:p w14:paraId="55646A81" w14:textId="3D4BF0BC" w:rsidR="00D721A7" w:rsidRPr="00D721A7" w:rsidRDefault="00D721A7" w:rsidP="00D721A7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W dwóch równoległych działaniach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określonych w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1D4" w:rsidRPr="0004308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§2 i §3</w:t>
      </w:r>
      <w:r w:rsidR="00DD21D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premiowane są </w:t>
      </w:r>
      <w:r w:rsidR="000059A2"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publikacje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najwyżej punktowane w całej 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czelni oraz publikacje przyczyniające się do istotnego wzrostu punktacji ewaluowanych w Uczelni dyscyplin</w:t>
      </w:r>
      <w:r w:rsidR="004637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naukowych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856B919" w14:textId="62E983B6" w:rsidR="00D721A7" w:rsidRPr="00D721A7" w:rsidRDefault="00D721A7" w:rsidP="00D721A7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dodatki w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ob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działania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>ch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przeznaczone zostaną </w:t>
      </w:r>
      <w:r w:rsidR="00905BA0" w:rsidRPr="00B774CE">
        <w:rPr>
          <w:rFonts w:ascii="Times New Roman" w:eastAsia="Times New Roman" w:hAnsi="Times New Roman" w:cs="Times New Roman"/>
          <w:sz w:val="24"/>
          <w:szCs w:val="24"/>
          <w:lang w:eastAsia="pl-PL"/>
        </w:rPr>
        <w:t>środki z Rezerwy Rektora</w:t>
      </w:r>
      <w:r w:rsidRPr="00B77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czym kwota przeznaczona na 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dodatki w </w:t>
      </w:r>
      <w:r w:rsidR="00072931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ziałani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072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będzie rozdzielona między dyscypliny </w:t>
      </w:r>
      <w:r w:rsidR="004637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naukowe 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proporcjonalnie do liczby N, tj.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liczby</w:t>
      </w:r>
      <w:r w:rsidR="007017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pracowników zatrudnionych w Uczelni</w:t>
      </w: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którzy złożyli w 2020 r. oświadczenie upoważniające Uczelnię do zaliczenia ich do liczby pracowników prowadzących działalność naukową w danej dyscyplinie naukowej podlegającej ewaluacji. </w:t>
      </w:r>
    </w:p>
    <w:p w14:paraId="0207AC95" w14:textId="32A52D30" w:rsidR="00D721A7" w:rsidRPr="00D721A7" w:rsidRDefault="002E6419" w:rsidP="00D721A7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Dodatek przyznany </w:t>
      </w:r>
      <w:r w:rsidR="00D721A7"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za daną publikację dzieli się na zasadzie równych udziałów pomiędzy współa</w:t>
      </w:r>
      <w:r w:rsidR="007017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utorów 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publikacji </w:t>
      </w:r>
      <w:r w:rsidR="007017C9">
        <w:rPr>
          <w:rFonts w:ascii="Times New Roman" w:eastAsia="Times New Roman" w:hAnsi="Times New Roman" w:cs="Times New Roman"/>
          <w:sz w:val="24"/>
          <w:szCs w:val="24"/>
          <w:lang w:eastAsia="pl-PL"/>
        </w:rPr>
        <w:t>będących pracownikami Uczelni</w:t>
      </w:r>
      <w:r w:rsidR="00D721A7"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, pod warunkiem podania przez nich w</w:t>
      </w:r>
      <w:r w:rsidR="000059A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7017C9">
        <w:rPr>
          <w:rFonts w:ascii="Times New Roman" w:eastAsia="Times New Roman" w:hAnsi="Times New Roman" w:cs="Times New Roman"/>
          <w:sz w:val="24"/>
          <w:szCs w:val="24"/>
          <w:lang w:eastAsia="pl-PL"/>
        </w:rPr>
        <w:t>publikacji afiliacji Politechniki Wrocławskiej</w:t>
      </w:r>
      <w:r w:rsidR="00D721A7"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B7481F4" w14:textId="01F69C1C" w:rsidR="00D721A7" w:rsidRPr="00B774CE" w:rsidRDefault="002E6419" w:rsidP="00D721A7">
      <w:pPr>
        <w:pStyle w:val="Akapitzlist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7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Kwoty 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dodatków </w:t>
      </w:r>
      <w:r w:rsidR="00D721A7" w:rsidRPr="00B774CE">
        <w:rPr>
          <w:rFonts w:ascii="Times New Roman" w:eastAsia="Times New Roman" w:hAnsi="Times New Roman" w:cs="Times New Roman"/>
          <w:sz w:val="24"/>
          <w:szCs w:val="24"/>
          <w:lang w:eastAsia="pl-PL"/>
        </w:rPr>
        <w:t>uzyskane przez pracownika za różne publikacje sumują się.</w:t>
      </w:r>
    </w:p>
    <w:p w14:paraId="3FAA65D4" w14:textId="69A32409" w:rsidR="00D721A7" w:rsidRPr="00D721A7" w:rsidRDefault="00541E43" w:rsidP="00D721A7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7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Środki wypłacane będą </w:t>
      </w:r>
      <w:r w:rsidR="00D721A7"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postaci jednorazowego dodatku kwotowego.</w:t>
      </w:r>
    </w:p>
    <w:p w14:paraId="07114E0F" w14:textId="77777777" w:rsidR="000059A2" w:rsidRDefault="000059A2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DEC5956" w14:textId="77777777" w:rsidR="000059A2" w:rsidRDefault="000059A2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F2C0173" w14:textId="003E47B4" w:rsidR="00D721A7" w:rsidRPr="00D721A7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</w:t>
      </w:r>
      <w:r w:rsidR="00320A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</w:p>
    <w:p w14:paraId="46405E03" w14:textId="1AF1E4BE" w:rsidR="00D721A7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DZIAŁANIE 1 –</w:t>
      </w:r>
      <w:r w:rsidR="000059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4048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PREMIOWANIE </w:t>
      </w: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4048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PUBLIKACJI</w:t>
      </w:r>
      <w:r w:rsidR="000059A2"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4048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NAJWYŻEJ PUNKTOWANYCH</w:t>
      </w: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4048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CAŁEJ UCZELNI</w:t>
      </w:r>
    </w:p>
    <w:p w14:paraId="2E636CA3" w14:textId="77777777" w:rsidR="000059A2" w:rsidRPr="00D721A7" w:rsidRDefault="000059A2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4B70FF" w14:textId="6FB3C3E8" w:rsidR="00D721A7" w:rsidRPr="00E8704D" w:rsidRDefault="00541E43" w:rsidP="00E8704D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Dodatki </w:t>
      </w:r>
      <w:r w:rsidR="00D721A7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uzyskują autorzy/współautorzy opublikowanych w roku 2019: </w:t>
      </w:r>
    </w:p>
    <w:p w14:paraId="643AC0EC" w14:textId="77777777" w:rsidR="00D721A7" w:rsidRPr="00E8704D" w:rsidRDefault="00D721A7" w:rsidP="00E8704D">
      <w:pPr>
        <w:pStyle w:val="Akapitzlist"/>
        <w:numPr>
          <w:ilvl w:val="0"/>
          <w:numId w:val="9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artykułów w czasopismach lub materiałach konferencyjnych, którym przypisano 200 pkt w wykazie czasopism naukowych i recenzowanych materiałów z konferencji międzynarodowych</w:t>
      </w:r>
      <w:r w:rsid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opublikowanym przez Ministra Nauki i Szkolnic</w:t>
      </w:r>
      <w:r w:rsidR="007017C9">
        <w:rPr>
          <w:rFonts w:ascii="Times New Roman" w:eastAsia="Times New Roman" w:hAnsi="Times New Roman" w:cs="Times New Roman"/>
          <w:sz w:val="24"/>
          <w:szCs w:val="24"/>
          <w:lang w:eastAsia="pl-PL"/>
        </w:rPr>
        <w:t>twa Wyższego 18 grudnia 2019 r.;</w:t>
      </w:r>
    </w:p>
    <w:p w14:paraId="3D081937" w14:textId="77777777" w:rsidR="00D721A7" w:rsidRPr="00E8704D" w:rsidRDefault="00D721A7" w:rsidP="00E8704D">
      <w:pPr>
        <w:pStyle w:val="Akapitzlist"/>
        <w:numPr>
          <w:ilvl w:val="0"/>
          <w:numId w:val="9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monografii w wydawnictwach, którym przypisano co najmniej 200 pkt w wykazie wydawnictw publikujących recenzowane monografie naukowe Ministra Nauki i Szkolnictwa Wyższego z dnia 29 września 2020 r.</w:t>
      </w:r>
    </w:p>
    <w:p w14:paraId="7ABC3A01" w14:textId="336ECA70" w:rsidR="00D721A7" w:rsidRDefault="00DD21D4" w:rsidP="00E8704D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Kwota</w:t>
      </w:r>
      <w:r w:rsidRPr="00B77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41E43" w:rsidRPr="00B77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dodatku </w:t>
      </w:r>
      <w:r w:rsidR="00D721A7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za artykuł lub monografię wynosi 10 000 zł.</w:t>
      </w:r>
    </w:p>
    <w:p w14:paraId="2F862E17" w14:textId="3E239FCF" w:rsidR="00607359" w:rsidRPr="00E54CCF" w:rsidRDefault="00607359" w:rsidP="00E54CCF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Podstawą przyznania dodatku</w:t>
      </w:r>
      <w:r w:rsidR="00905B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72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będą 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dane z</w:t>
      </w:r>
      <w:r w:rsidR="00905B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wykaz</w:t>
      </w:r>
      <w:r w:rsidR="00DD21D4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905B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publikacji zarejestrowanych w systemie DONA.</w:t>
      </w:r>
    </w:p>
    <w:p w14:paraId="0C3399E0" w14:textId="77777777" w:rsidR="00607359" w:rsidRDefault="00607359" w:rsidP="00E54CC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874C019" w14:textId="77777777" w:rsidR="00AB3488" w:rsidRDefault="00AB3488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1FA674F" w14:textId="77777777" w:rsidR="00AB3488" w:rsidRDefault="00AB3488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E5A0EA6" w14:textId="77777777" w:rsidR="00AB3488" w:rsidRDefault="00AB3488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FF0E50D" w14:textId="77777777" w:rsidR="00AB3488" w:rsidRDefault="00AB3488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78FE908" w14:textId="77777777" w:rsidR="00AB3488" w:rsidRDefault="00AB3488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85E4905" w14:textId="70516E33" w:rsidR="00D721A7" w:rsidRPr="00D721A7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</w:t>
      </w:r>
      <w:r w:rsidR="00320A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</w:t>
      </w:r>
    </w:p>
    <w:p w14:paraId="11F48639" w14:textId="77777777" w:rsidR="004637C2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DZIAŁANIE 2 –</w:t>
      </w:r>
      <w:r w:rsidR="00E8704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4048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PREMIOWANIE PUBLIKACJI ISTOTNIE PRZYCZYNIAJĄCYCH</w:t>
      </w: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SIĘ DO WZROSTU PUNKTACJI EWALUOWANYCH W UCZELNI </w:t>
      </w:r>
    </w:p>
    <w:p w14:paraId="44240B19" w14:textId="2D11764F" w:rsidR="00D721A7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DYSCYPLIN</w:t>
      </w:r>
      <w:r w:rsidR="004637C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NAUKOWYCH</w:t>
      </w:r>
    </w:p>
    <w:p w14:paraId="35CAA675" w14:textId="77777777" w:rsidR="00E8704D" w:rsidRPr="00D721A7" w:rsidRDefault="00E8704D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60B151" w14:textId="3945A604" w:rsidR="00D721A7" w:rsidRPr="00E8704D" w:rsidRDefault="008B0E3A" w:rsidP="00E8704D">
      <w:pPr>
        <w:pStyle w:val="Akapitzlist"/>
        <w:numPr>
          <w:ilvl w:val="1"/>
          <w:numId w:val="9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Dodatki </w:t>
      </w:r>
      <w:r w:rsidR="00D721A7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uzyskują autorzy/współautorzy publikacji</w:t>
      </w:r>
      <w:r w:rsidR="009E1B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opublikowanych w roku 2019</w:t>
      </w:r>
      <w:r w:rsidR="009E2BE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D721A7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objętych Działaniem 1, przyczyniających się do istotnego wzrostu punktacji ewaluowanych w Uczelni dyscyplin</w:t>
      </w:r>
      <w:r w:rsidR="004637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naukowych</w:t>
      </w:r>
      <w:r w:rsidR="00D721A7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A7F4FF6" w14:textId="19A4C807" w:rsidR="00D721A7" w:rsidRPr="00E8704D" w:rsidRDefault="00D721A7" w:rsidP="00E8704D">
      <w:pPr>
        <w:pStyle w:val="Akapitzlist"/>
        <w:numPr>
          <w:ilvl w:val="1"/>
          <w:numId w:val="9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Łączna kwota </w:t>
      </w:r>
      <w:r w:rsidR="008B0E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dodatki </w:t>
      </w:r>
      <w:r w:rsidR="00072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przyznawane 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danej dyscyplinie </w:t>
      </w:r>
      <w:r w:rsidR="00072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naukowej 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wynosi 500 zł razy liczba N</w:t>
      </w:r>
      <w:r w:rsidR="00072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określona w </w:t>
      </w:r>
      <w:r w:rsidR="00072931" w:rsidRPr="0004308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§1 ust.5</w:t>
      </w:r>
      <w:r w:rsidR="0007293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z zastrzeżeniem ust.4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12B5A8B" w14:textId="77B6AB1A" w:rsidR="00D721A7" w:rsidRPr="00E8704D" w:rsidRDefault="00D721A7" w:rsidP="00E8704D">
      <w:pPr>
        <w:pStyle w:val="Akapitzlist"/>
        <w:numPr>
          <w:ilvl w:val="1"/>
          <w:numId w:val="9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algorytmy premiowania</w:t>
      </w:r>
      <w:r w:rsid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BC02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wiążące wysokość dodatku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punktacją publikacji w</w:t>
      </w:r>
      <w:r w:rsid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wykazach czasopism, konferencji i wydawnictw ogłoszonych przez </w:t>
      </w:r>
      <w:r w:rsidR="00E8704D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Ministra Nauki i</w:t>
      </w:r>
      <w:r w:rsid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E8704D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Szkolnictwa Wyższego</w:t>
      </w:r>
      <w:r w:rsid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72931">
        <w:rPr>
          <w:rFonts w:ascii="Times New Roman" w:eastAsia="Times New Roman" w:hAnsi="Times New Roman" w:cs="Times New Roman"/>
          <w:sz w:val="24"/>
          <w:szCs w:val="24"/>
          <w:lang w:eastAsia="pl-PL"/>
        </w:rPr>
        <w:t>ustalają</w:t>
      </w:r>
      <w:r w:rsidR="00072931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rady dyscyplin naukowych</w:t>
      </w:r>
      <w:r w:rsid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mając na względzie specyfikę danej dyscypliny naukowej.</w:t>
      </w:r>
    </w:p>
    <w:p w14:paraId="273D7FF5" w14:textId="319B8EFD" w:rsidR="00D721A7" w:rsidRDefault="008B0E3A" w:rsidP="00E8704D">
      <w:pPr>
        <w:pStyle w:val="Akapitzlist"/>
        <w:numPr>
          <w:ilvl w:val="1"/>
          <w:numId w:val="9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Dodatek </w:t>
      </w:r>
      <w:r w:rsidR="00D721A7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za pojedynczą publikację w Działaniu 2 nie może przekroczyć 5</w:t>
      </w:r>
      <w:r w:rsid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D721A7" w:rsidRPr="00E8704D">
        <w:rPr>
          <w:rFonts w:ascii="Times New Roman" w:eastAsia="Times New Roman" w:hAnsi="Times New Roman" w:cs="Times New Roman"/>
          <w:sz w:val="24"/>
          <w:szCs w:val="24"/>
          <w:lang w:eastAsia="pl-PL"/>
        </w:rPr>
        <w:t>000 zł.</w:t>
      </w:r>
    </w:p>
    <w:p w14:paraId="7D629E69" w14:textId="35CEFBA8" w:rsidR="009E1B9A" w:rsidRPr="00E8704D" w:rsidRDefault="009E1B9A" w:rsidP="00E8704D">
      <w:pPr>
        <w:pStyle w:val="Akapitzlist"/>
        <w:numPr>
          <w:ilvl w:val="1"/>
          <w:numId w:val="9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Wnioskodawcą  </w:t>
      </w:r>
      <w:r w:rsidR="00072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przyznania dodatku w ramach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Działania 2 jest przewodniczący </w:t>
      </w:r>
      <w:r w:rsidR="009E2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danej dyscypliny</w:t>
      </w:r>
      <w:r w:rsidR="004637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naukowej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B641C21" w14:textId="77777777" w:rsidR="00E8704D" w:rsidRDefault="00E8704D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A97ECBD" w14:textId="77777777" w:rsidR="00E8704D" w:rsidRDefault="00E8704D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161E4D5" w14:textId="4BCC06F0" w:rsidR="00D721A7" w:rsidRPr="00D721A7" w:rsidRDefault="00D721A7" w:rsidP="00D721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</w:t>
      </w:r>
      <w:r w:rsidR="0060735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</w:p>
    <w:p w14:paraId="206054BC" w14:textId="1954F32A" w:rsidR="00E8704D" w:rsidRDefault="00D721A7" w:rsidP="00DB03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14:paraId="6B013FF6" w14:textId="77777777" w:rsidR="00DB033B" w:rsidRPr="00DB033B" w:rsidRDefault="00DB033B" w:rsidP="00DB03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</w:p>
    <w:p w14:paraId="2A9F6C2B" w14:textId="77777777" w:rsidR="00D721A7" w:rsidRPr="00D721A7" w:rsidRDefault="00D721A7" w:rsidP="00E87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1A7">
        <w:rPr>
          <w:rFonts w:ascii="Times New Roman" w:eastAsia="Times New Roman" w:hAnsi="Times New Roman" w:cs="Times New Roman"/>
          <w:sz w:val="24"/>
          <w:szCs w:val="24"/>
          <w:lang w:eastAsia="pl-PL"/>
        </w:rPr>
        <w:t>W kwestiach nieobjętych Regulaminem decyzje podejmuje Rektor.</w:t>
      </w:r>
    </w:p>
    <w:p w14:paraId="4105661E" w14:textId="77777777" w:rsidR="00FD6D8C" w:rsidRPr="00D721A7" w:rsidRDefault="00FD6D8C" w:rsidP="00D721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D6D8C" w:rsidRPr="00D721A7" w:rsidSect="00B52D96">
      <w:footerReference w:type="default" r:id="rId7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2087FE" w14:textId="77777777" w:rsidR="00543D8F" w:rsidRDefault="00543D8F" w:rsidP="00E54CCF">
      <w:pPr>
        <w:spacing w:after="0" w:line="240" w:lineRule="auto"/>
      </w:pPr>
      <w:r>
        <w:separator/>
      </w:r>
    </w:p>
  </w:endnote>
  <w:endnote w:type="continuationSeparator" w:id="0">
    <w:p w14:paraId="7A3FBC38" w14:textId="77777777" w:rsidR="00543D8F" w:rsidRDefault="00543D8F" w:rsidP="00E54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6904471"/>
      <w:docPartObj>
        <w:docPartGallery w:val="Page Numbers (Bottom of Page)"/>
        <w:docPartUnique/>
      </w:docPartObj>
    </w:sdtPr>
    <w:sdtEndPr/>
    <w:sdtContent>
      <w:p w14:paraId="01D08193" w14:textId="551C7C20" w:rsidR="00E54CCF" w:rsidRDefault="00E54CC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033B">
          <w:rPr>
            <w:noProof/>
          </w:rPr>
          <w:t>2</w:t>
        </w:r>
        <w:r>
          <w:fldChar w:fldCharType="end"/>
        </w:r>
      </w:p>
    </w:sdtContent>
  </w:sdt>
  <w:p w14:paraId="3EC752FB" w14:textId="77777777" w:rsidR="00E54CCF" w:rsidRDefault="00E54CC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B67097" w14:textId="77777777" w:rsidR="00543D8F" w:rsidRDefault="00543D8F" w:rsidP="00E54CCF">
      <w:pPr>
        <w:spacing w:after="0" w:line="240" w:lineRule="auto"/>
      </w:pPr>
      <w:r>
        <w:separator/>
      </w:r>
    </w:p>
  </w:footnote>
  <w:footnote w:type="continuationSeparator" w:id="0">
    <w:p w14:paraId="125991BA" w14:textId="77777777" w:rsidR="00543D8F" w:rsidRDefault="00543D8F" w:rsidP="00E54C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24B88"/>
    <w:multiLevelType w:val="multilevel"/>
    <w:tmpl w:val="C7B4F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8863B0"/>
    <w:multiLevelType w:val="hybridMultilevel"/>
    <w:tmpl w:val="9A927A0E"/>
    <w:lvl w:ilvl="0" w:tplc="F93407E8">
      <w:start w:val="1"/>
      <w:numFmt w:val="decimal"/>
      <w:lvlText w:val="%1."/>
      <w:lvlJc w:val="left"/>
      <w:pPr>
        <w:ind w:left="1005" w:hanging="64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FD3DE7"/>
    <w:multiLevelType w:val="hybridMultilevel"/>
    <w:tmpl w:val="F5B851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B0C5504">
      <w:start w:val="1"/>
      <w:numFmt w:val="decimal"/>
      <w:lvlText w:val="%2."/>
      <w:lvlJc w:val="left"/>
      <w:pPr>
        <w:ind w:left="1830" w:hanging="75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3C0B99"/>
    <w:multiLevelType w:val="hybridMultilevel"/>
    <w:tmpl w:val="2A9AE0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81062"/>
    <w:multiLevelType w:val="hybridMultilevel"/>
    <w:tmpl w:val="768695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144F8E"/>
    <w:multiLevelType w:val="multilevel"/>
    <w:tmpl w:val="5CAA6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947D43"/>
    <w:multiLevelType w:val="hybridMultilevel"/>
    <w:tmpl w:val="A92202FA"/>
    <w:lvl w:ilvl="0" w:tplc="547EFC2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DA0D42"/>
    <w:multiLevelType w:val="hybridMultilevel"/>
    <w:tmpl w:val="A66865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81BB7"/>
    <w:multiLevelType w:val="multilevel"/>
    <w:tmpl w:val="6678A6A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0E545C0"/>
    <w:multiLevelType w:val="multilevel"/>
    <w:tmpl w:val="4B7E7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3"/>
  </w:num>
  <w:num w:numId="8">
    <w:abstractNumId w:val="4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1A7"/>
    <w:rsid w:val="000059A2"/>
    <w:rsid w:val="00043087"/>
    <w:rsid w:val="00072931"/>
    <w:rsid w:val="001174B5"/>
    <w:rsid w:val="002A65D7"/>
    <w:rsid w:val="002E6419"/>
    <w:rsid w:val="00311D9E"/>
    <w:rsid w:val="00320AAD"/>
    <w:rsid w:val="003A3218"/>
    <w:rsid w:val="00404889"/>
    <w:rsid w:val="004637C2"/>
    <w:rsid w:val="004650E6"/>
    <w:rsid w:val="004A0B2B"/>
    <w:rsid w:val="00541E43"/>
    <w:rsid w:val="00543D8F"/>
    <w:rsid w:val="00607359"/>
    <w:rsid w:val="007017C9"/>
    <w:rsid w:val="00810938"/>
    <w:rsid w:val="008B0E3A"/>
    <w:rsid w:val="00905BA0"/>
    <w:rsid w:val="009E1B9A"/>
    <w:rsid w:val="009E2BE6"/>
    <w:rsid w:val="00AA70E1"/>
    <w:rsid w:val="00AB3488"/>
    <w:rsid w:val="00B52D96"/>
    <w:rsid w:val="00B67D26"/>
    <w:rsid w:val="00B774CE"/>
    <w:rsid w:val="00BC028B"/>
    <w:rsid w:val="00C279DE"/>
    <w:rsid w:val="00D721A7"/>
    <w:rsid w:val="00DB033B"/>
    <w:rsid w:val="00DD21D4"/>
    <w:rsid w:val="00E04DFC"/>
    <w:rsid w:val="00E54CCF"/>
    <w:rsid w:val="00E8704D"/>
    <w:rsid w:val="00ED1A4E"/>
    <w:rsid w:val="00FD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CF3C2"/>
  <w15:docId w15:val="{4A758C97-285D-448B-9F1D-03E6EB966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21A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05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59A2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4DF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4DF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4DF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4DF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4DFC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E54C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4CCF"/>
  </w:style>
  <w:style w:type="paragraph" w:styleId="Stopka">
    <w:name w:val="footer"/>
    <w:basedOn w:val="Normalny"/>
    <w:link w:val="StopkaZnak"/>
    <w:uiPriority w:val="99"/>
    <w:unhideWhenUsed/>
    <w:rsid w:val="00E54C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4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27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8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2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2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8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87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1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65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463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7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7767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63789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337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9777066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63399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8515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690281">
                                                                      <w:marLeft w:val="0"/>
                                                                      <w:marRight w:val="0"/>
                                                                      <w:marTop w:val="24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6324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23161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137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4487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1770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8894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30400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40018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85572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59265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4681181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2800696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54933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472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Fengler</dc:creator>
  <cp:lastModifiedBy>Dorota Lenczuk</cp:lastModifiedBy>
  <cp:revision>5</cp:revision>
  <cp:lastPrinted>2020-10-21T09:36:00Z</cp:lastPrinted>
  <dcterms:created xsi:type="dcterms:W3CDTF">2020-10-26T14:37:00Z</dcterms:created>
  <dcterms:modified xsi:type="dcterms:W3CDTF">2020-10-28T13:26:00Z</dcterms:modified>
</cp:coreProperties>
</file>